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E9E" w:rsidRDefault="00E44515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AD6E9E" w:rsidRDefault="00E44515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договора купли-продажи муниципального имущества </w:t>
      </w:r>
    </w:p>
    <w:p w:rsidR="00AD6E9E" w:rsidRDefault="00E44515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Индивидуальных предпринимателей)</w:t>
      </w:r>
    </w:p>
    <w:p w:rsidR="00AD6E9E" w:rsidRDefault="00AD6E9E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D6E9E" w:rsidRDefault="00E445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установленного образца (часть 1, часть 2);</w:t>
      </w:r>
    </w:p>
    <w:p w:rsidR="00E44515" w:rsidRDefault="00E44515" w:rsidP="00E445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44515">
        <w:rPr>
          <w:rFonts w:ascii="Times New Roman" w:hAnsi="Times New Roman" w:cs="Times New Roman"/>
          <w:sz w:val="24"/>
          <w:szCs w:val="24"/>
        </w:rPr>
        <w:t>окумент, удостоверяющий личность (копии всех его листов)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4515" w:rsidRPr="00E44515" w:rsidRDefault="00E44515" w:rsidP="00E44515">
      <w:pPr>
        <w:pStyle w:val="a3"/>
        <w:numPr>
          <w:ilvl w:val="0"/>
          <w:numId w:val="1"/>
        </w:numPr>
        <w:spacing w:after="0"/>
        <w:ind w:left="782" w:hanging="35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Нотариально оформленная доверенность на представителя Индивидуального предпринимателя – оригинал, либо нотариально заверенная копия (в случае если от заявителя </w:t>
      </w:r>
      <w:r>
        <w:rPr>
          <w:rFonts w:ascii="Times New Roman" w:hAnsi="Times New Roman" w:cs="Times New Roman"/>
          <w:sz w:val="24"/>
          <w:szCs w:val="24"/>
        </w:rPr>
        <w:t>действует иное лицо);</w:t>
      </w:r>
    </w:p>
    <w:p w:rsidR="00AD6E9E" w:rsidRPr="00E44515" w:rsidRDefault="00E44515" w:rsidP="00E44515">
      <w:pPr>
        <w:pStyle w:val="a3"/>
        <w:numPr>
          <w:ilvl w:val="0"/>
          <w:numId w:val="1"/>
        </w:numPr>
        <w:spacing w:after="0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4515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AD6E9E" w:rsidRDefault="00E44515" w:rsidP="00E44515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О</w:t>
      </w:r>
      <w:r>
        <w:t>пись представленных документов.</w:t>
      </w:r>
    </w:p>
    <w:p w:rsidR="00AD6E9E" w:rsidRDefault="00AD6E9E">
      <w:pPr>
        <w:pStyle w:val="formattexttopleveltext"/>
        <w:spacing w:before="0" w:beforeAutospacing="0" w:after="0" w:afterAutospacing="0"/>
        <w:ind w:left="786"/>
        <w:jc w:val="both"/>
      </w:pPr>
    </w:p>
    <w:p w:rsidR="00AD6E9E" w:rsidRDefault="00AD6E9E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AD6E9E" w:rsidRDefault="00AD6E9E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AD6E9E" w:rsidRDefault="00AD6E9E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6E9E" w:rsidRDefault="00AD6E9E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AD6E9E" w:rsidRDefault="00AD6E9E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AD6E9E" w:rsidRDefault="00AD6E9E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AD6E9E" w:rsidRDefault="00AD6E9E"/>
    <w:sectPr w:rsidR="00AD6E9E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22660"/>
    <w:multiLevelType w:val="hybridMultilevel"/>
    <w:tmpl w:val="832CA52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E9E"/>
    <w:rsid w:val="00AD6E9E"/>
    <w:rsid w:val="00E44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7E480"/>
  <w15:docId w15:val="{31D88A59-0BE4-4A1D-9434-35FA0AC1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Пользователь</cp:lastModifiedBy>
  <cp:revision>8</cp:revision>
  <cp:lastPrinted>2018-05-17T10:28:00Z</cp:lastPrinted>
  <dcterms:created xsi:type="dcterms:W3CDTF">2016-03-25T10:46:00Z</dcterms:created>
  <dcterms:modified xsi:type="dcterms:W3CDTF">2023-07-13T12:03:00Z</dcterms:modified>
</cp:coreProperties>
</file>